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171A7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center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/>
        </w:rPr>
        <w:t>歇马片区厂房4（装配车间）前彩钢雨棚维修初步报价通知</w:t>
      </w:r>
    </w:p>
    <w:p w14:paraId="67E024DC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center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</w:p>
    <w:p w14:paraId="163236B2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我单位有歇马片区厂房4（装配车间）前234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t>㎡</w:t>
      </w: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彩钢雨棚维修，拟邀请彩钢雨棚安装费用进行初步报价。</w:t>
      </w:r>
    </w:p>
    <w:p w14:paraId="52F80F23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维修地点：北碚区歇马街道小磨滩</w:t>
      </w:r>
      <w:bookmarkStart w:id="0" w:name="_GoBack"/>
      <w:bookmarkEnd w:id="0"/>
    </w:p>
    <w:p w14:paraId="37BB8659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default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建筑面积及作业内容见下表：</w:t>
      </w:r>
    </w:p>
    <w:tbl>
      <w:tblPr>
        <w:tblW w:w="80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276"/>
        <w:gridCol w:w="3032"/>
        <w:gridCol w:w="930"/>
        <w:gridCol w:w="930"/>
      </w:tblGrid>
      <w:tr w14:paraId="2C6FB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3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体_GBK" w:hAnsi="方正大黑体_GBK" w:eastAsia="方正大黑体_GBK" w:cs="方正大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9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维修分项</w:t>
            </w:r>
          </w:p>
        </w:tc>
        <w:tc>
          <w:tcPr>
            <w:tcW w:w="30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B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作业内容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61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3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 w14:paraId="1AFC4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C4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84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原破损彩钢棚拆除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CE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1.14米高空作业车；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2.破损彩钢棚拆除。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F7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C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7AA8F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9F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26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主结构除锈、刷防锈漆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65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原主结构除锈、刷2遍防锈漆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2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5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28A06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1B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09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彩钢雨棚安装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2B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1.材质：0.35mm彩钢瓦楞板，40mm*80mm镀锌矩管;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2.40mm*80mm镀锌矩管焊接牢固，彩钢瓦楞板镀锌螺丝安装在镀锌矩管上、安装牢固；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3.彩钢瓦楞板搭接严密，不得漏水；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4.辅材：包含不仅限于焊条、螺丝等。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4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5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</w:tr>
      <w:tr w14:paraId="4D28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39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9E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雨槽安装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5F7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1.材质：镀锌铁皮、角钢、PVC下水管等；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2.安装牢固、不渗漏。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0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F7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 w14:paraId="3EA23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453F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C153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出渣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F1D9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场地清理、垃圾外运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51A9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2800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 w14:paraId="7FE5CE82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资质要求：</w:t>
      </w:r>
    </w:p>
    <w:p w14:paraId="39A3014B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具有独立民事能力法人；</w:t>
      </w:r>
    </w:p>
    <w:p w14:paraId="76BAA648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合法的营业执照；</w:t>
      </w:r>
    </w:p>
    <w:p w14:paraId="58B017A0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高空作业人员（不少于2人）。</w:t>
      </w:r>
    </w:p>
    <w:p w14:paraId="3E3B655E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满足资质要求的施工作业单位见本通知后，如有意向，请与我单位联系人联系，尽快对各房屋进行实地查看，根据行业情况、房屋实际情况及我方需求，核算合理的施工安装费用，在</w:t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t>2025年12月5日12点前将初步报价函（见附件）发送到指定邮箱</w:t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instrText xml:space="preserve"> HYPERLINK "mailto:zbqq1971@163.com。" </w:instrText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t>915270432@QQ.com。</w:t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fldChar w:fldCharType="end"/>
      </w:r>
    </w:p>
    <w:p w14:paraId="4E7F6699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备注：1.本次初步报价非参加比选的最终报价，比选前将向本次参与初步报价的单位发送正式比选通知。</w:t>
      </w:r>
    </w:p>
    <w:p w14:paraId="2DA52CB4">
      <w:pPr>
        <w:ind w:firstLine="640" w:firstLineChars="200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 xml:space="preserve">    2.</w:t>
      </w: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我单位联系人：贾老师 18983737773。</w:t>
      </w:r>
    </w:p>
    <w:p w14:paraId="278095BF">
      <w:pPr>
        <w:ind w:firstLine="960" w:firstLineChars="300"/>
        <w:rPr>
          <w:rFonts w:hint="default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>歇马：刘老师 13883106709</w:t>
      </w:r>
    </w:p>
    <w:p w14:paraId="1236DECF">
      <w:pPr>
        <w:ind w:firstLine="960" w:firstLineChars="300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 w14:paraId="26144CA3">
      <w:pPr>
        <w:pStyle w:val="2"/>
        <w:rPr>
          <w:rFonts w:hint="eastAsia"/>
          <w:lang w:val="en-US" w:eastAsia="zh-CN"/>
        </w:rPr>
      </w:pPr>
    </w:p>
    <w:p w14:paraId="52FB8460">
      <w:pPr>
        <w:pStyle w:val="2"/>
        <w:ind w:firstLine="640" w:firstLineChars="200"/>
        <w:jc w:val="left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 xml:space="preserve">附件：初步报价函   </w:t>
      </w:r>
    </w:p>
    <w:p w14:paraId="5AA81DAA">
      <w:pPr>
        <w:pStyle w:val="2"/>
        <w:ind w:firstLine="640" w:firstLineChars="200"/>
        <w:jc w:val="left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 xml:space="preserve">  </w:t>
      </w:r>
    </w:p>
    <w:p w14:paraId="5C7B705D">
      <w:pPr>
        <w:pStyle w:val="2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 xml:space="preserve">                 中国四联仪器仪表集团有限公司</w:t>
      </w:r>
    </w:p>
    <w:p w14:paraId="5BE38183">
      <w:pPr>
        <w:pStyle w:val="2"/>
        <w:rPr>
          <w:rFonts w:hint="default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 xml:space="preserve">                        重庆分公司</w:t>
      </w:r>
    </w:p>
    <w:p w14:paraId="2F4A7B2D">
      <w:pPr>
        <w:ind w:firstLine="4480" w:firstLineChars="1400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  <w:t>2025年12月2日</w:t>
      </w:r>
    </w:p>
    <w:p w14:paraId="5C5290DC">
      <w:pPr>
        <w:pStyle w:val="2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4A45B91D">
      <w:pP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6F3A419B">
      <w:pP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3019909A">
      <w:pP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2AAFD4E9">
      <w:pP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39FDE995">
      <w:pPr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73F1B63C">
      <w:pPr>
        <w:rPr>
          <w:rFonts w:hint="eastAsia" w:ascii="方正黑体_GBK" w:hAnsi="方正黑体_GBK" w:eastAsia="方正黑体_GBK" w:cs="方正黑体_GBK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color w:val="000000"/>
          <w:kern w:val="2"/>
          <w:sz w:val="32"/>
          <w:szCs w:val="32"/>
          <w:lang w:val="en-US" w:eastAsia="zh-CN" w:bidi="ar-SA"/>
        </w:rPr>
        <w:br w:type="page"/>
      </w:r>
    </w:p>
    <w:p w14:paraId="7AA84755">
      <w:pPr>
        <w:rPr>
          <w:rFonts w:hint="eastAsia" w:ascii="方正黑体_GBK" w:hAnsi="方正黑体_GBK" w:eastAsia="方正黑体_GBK" w:cs="方正黑体_GBK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color w:val="000000"/>
          <w:kern w:val="2"/>
          <w:sz w:val="32"/>
          <w:szCs w:val="32"/>
          <w:lang w:val="en-US" w:eastAsia="zh-CN" w:bidi="ar-SA"/>
        </w:rPr>
        <w:t>附件：</w:t>
      </w:r>
    </w:p>
    <w:p w14:paraId="19BCF4F2">
      <w:pPr>
        <w:jc w:val="center"/>
        <w:rPr>
          <w:rFonts w:hint="eastAsia" w:ascii="Times New Roman Regular" w:hAnsi="Times New Roman Regular" w:eastAsia="方正仿宋_GBK" w:cs="Times New Roman Regular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/>
        </w:rPr>
        <w:t>一、初步报价函</w:t>
      </w:r>
    </w:p>
    <w:p w14:paraId="5D7FCAA9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</w:p>
    <w:p w14:paraId="67F7C91B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中国四联仪器仪表集团有限公司重庆分公司：</w:t>
      </w:r>
    </w:p>
    <w:p w14:paraId="2FED64B5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我单位已掌握本次需加维修的相关情况，经初步核算，我单位初步报价为（含税）:</w:t>
      </w: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元（人民币），其中税率为：</w:t>
      </w: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u w:val="single"/>
          <w:lang w:val="en-US" w:eastAsia="zh-CN"/>
        </w:rPr>
        <w:t xml:space="preserve">  %</w:t>
      </w: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，以总价包干形式结算。</w:t>
      </w:r>
    </w:p>
    <w:tbl>
      <w:tblPr>
        <w:tblW w:w="83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312"/>
        <w:gridCol w:w="2379"/>
        <w:gridCol w:w="557"/>
        <w:gridCol w:w="557"/>
        <w:gridCol w:w="1220"/>
        <w:gridCol w:w="1220"/>
        <w:gridCol w:w="557"/>
      </w:tblGrid>
      <w:tr w14:paraId="76585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28C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5C1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维修分项</w:t>
            </w:r>
          </w:p>
        </w:tc>
        <w:tc>
          <w:tcPr>
            <w:tcW w:w="237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33A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作业内容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EA3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968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2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45A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12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89B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小计（元）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DDE2C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大黑体_GBK" w:hAnsi="方正大黑体_GBK" w:eastAsia="方正大黑体_GBK" w:cs="方正大黑体_GBK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52FBF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1FA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C30A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原破损彩钢棚拆除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6ED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1.14米高空作业车；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2.破损彩钢棚拆除。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EB6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1C8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074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6D2F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5F850A2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856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445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789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主结构除锈、刷防锈漆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13D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原主结构除锈、刷2遍防锈漆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79F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4F3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1302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581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5E3F6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ED9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B8D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C0EB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彩钢雨棚安装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160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1.材质：0.35mm彩钢瓦楞板，40mm*80mm镀锌矩管;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2.40mm*80mm镀锌矩管焊接牢固，彩钢瓦楞板镀锌螺丝安装在镀锌矩管上、安装牢固；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3.彩钢瓦楞板搭接严密，不得漏水；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4.辅材：包含不仅限于焊条、螺丝等。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079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2BA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5DE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7390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792E45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6C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14B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851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雨槽安装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BEE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1.材质：镀锌铁皮、角钢、PVC下水管等；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2.安装牢固、不渗漏。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A68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32A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061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0ED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42A6BC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009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2CF069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B0DDD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出渣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774D7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场地清理、垃圾外运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11F560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302C18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571268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AB2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/>
            <w:noWrap/>
            <w:vAlign w:val="center"/>
          </w:tcPr>
          <w:p w14:paraId="1F3EAA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3F9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64EBD8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564DDD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合计（含税）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7C2FCA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284896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152EC64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5EF7E1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13FD3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EB84B08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both"/>
        <w:textAlignment w:val="auto"/>
        <w:rPr>
          <w:rFonts w:hint="default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</w:p>
    <w:p w14:paraId="05C6189A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2880" w:firstLineChars="9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报价单位</w:t>
      </w:r>
      <w:r>
        <w:rPr>
          <w:rFonts w:hint="eastAsia" w:ascii="Times New Roman Regular" w:hAnsi="Times New Roman Regular" w:eastAsia="方正仿宋_GBK" w:cs="Times New Roman Regular"/>
          <w:b/>
          <w:bCs/>
          <w:kern w:val="2"/>
          <w:sz w:val="32"/>
          <w:szCs w:val="32"/>
          <w:lang w:val="en-US" w:eastAsia="zh-CN"/>
        </w:rPr>
        <w:t>（盖章）：</w:t>
      </w:r>
    </w:p>
    <w:p w14:paraId="7F482F96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</w:p>
    <w:p w14:paraId="7F5C6775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4480" w:firstLineChars="1400"/>
        <w:jc w:val="both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2025年   月   日</w:t>
      </w:r>
    </w:p>
    <w:p w14:paraId="1BFA87A7">
      <w:pPr>
        <w:rPr>
          <w:rFonts w:hint="default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br w:type="page"/>
      </w:r>
    </w:p>
    <w:p w14:paraId="41E5D8F0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center"/>
        <w:textAlignment w:val="auto"/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二、营业执照副本复印件</w:t>
      </w:r>
    </w:p>
    <w:p w14:paraId="72D1A9C2">
      <w:pP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br w:type="page"/>
      </w:r>
    </w:p>
    <w:p w14:paraId="1D244E1F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0" w:firstLineChars="200"/>
        <w:jc w:val="center"/>
        <w:textAlignment w:val="auto"/>
        <w:rPr>
          <w:rFonts w:hint="default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kern w:val="2"/>
          <w:sz w:val="32"/>
          <w:szCs w:val="32"/>
          <w:lang w:val="en-US" w:eastAsia="zh-CN"/>
        </w:rPr>
        <w:t>三、高空作业人员操作证复印件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  <w:embedRegular r:id="rId1" w:fontKey="{BDEA5FE0-5215-4211-B016-41709897E78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AAAF2C6-12CE-431B-B4A6-EEF558A73577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B73A3528-E4B4-47A6-8A3F-4232A28CF044}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A71AF247-DC58-48DB-B8C1-89957DF87BD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5" w:fontKey="{D4ACB57B-5B18-403F-8850-9DCD05F910F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2ABF56"/>
    <w:multiLevelType w:val="singleLevel"/>
    <w:tmpl w:val="C62ABF5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NTYwNTQyYjAxOTljMzY5NWU4NjkxMDU2Y2U2MDkifQ=="/>
  </w:docVars>
  <w:rsids>
    <w:rsidRoot w:val="75EC2643"/>
    <w:rsid w:val="16D90DCC"/>
    <w:rsid w:val="2D860455"/>
    <w:rsid w:val="37A75C70"/>
    <w:rsid w:val="52312972"/>
    <w:rsid w:val="6F002CCA"/>
    <w:rsid w:val="6F4D7DD8"/>
    <w:rsid w:val="7075590D"/>
    <w:rsid w:val="75545D00"/>
    <w:rsid w:val="75EC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813</Words>
  <Characters>934</Characters>
  <Lines>0</Lines>
  <Paragraphs>0</Paragraphs>
  <TotalTime>27</TotalTime>
  <ScaleCrop>false</ScaleCrop>
  <LinksUpToDate>false</LinksUpToDate>
  <CharactersWithSpaces>996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2025-01-08T06:42:00Z</dcterms:created>
  <dc:creator>柘浩</dc:creator>
  <cp:lastModifiedBy>贾少军</cp:lastModifiedBy>
  <dcterms:modified xsi:type="dcterms:W3CDTF">2025-11-28T02:35:12Z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036A05966B744091B14EC5986DC4E2F2_13</vt:lpwstr>
  </property>
  <property fmtid="{D5CDD505-2E9C-101B-9397-08002B2CF9AE}" pid="4" name="KSOTemplateDocerSaveRecord">
    <vt:lpwstr>eyJoZGlkIjoiYjlhODU3NTJhN2QzNjQ4NmQyMTMyYTAyMmRjYzlkYzEiLCJ1c2VySWQiOiIxNzAzMDY3MTU5In0=</vt:lpwstr>
  </property>
</Properties>
</file>